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2" w:rsidRDefault="00480C62" w:rsidP="004032D1">
      <w:pPr>
        <w:ind w:left="360"/>
        <w:jc w:val="center"/>
        <w:rPr>
          <w:b/>
          <w:sz w:val="28"/>
          <w:szCs w:val="28"/>
          <w:lang w:val="uk-UA"/>
        </w:rPr>
      </w:pPr>
    </w:p>
    <w:p w:rsidR="00935A82" w:rsidRDefault="00935A82" w:rsidP="004032D1">
      <w:pPr>
        <w:ind w:left="360"/>
        <w:jc w:val="center"/>
        <w:rPr>
          <w:b/>
          <w:sz w:val="28"/>
          <w:szCs w:val="28"/>
          <w:lang w:val="uk-UA"/>
        </w:rPr>
      </w:pPr>
    </w:p>
    <w:p w:rsidR="00935A82" w:rsidRPr="00E85B9B" w:rsidRDefault="00935A82" w:rsidP="00935A82">
      <w:pPr>
        <w:jc w:val="right"/>
        <w:rPr>
          <w:color w:val="000000"/>
          <w:lang w:val="uk-UA"/>
        </w:rPr>
      </w:pPr>
      <w:r w:rsidRPr="00AB48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3.1pt;height:45pt;z-index:-251656192" fillcolor="window">
            <v:imagedata r:id="rId6" o:title=""/>
          </v:shape>
          <o:OLEObject Type="Embed" ProgID="PBrush" ShapeID="_x0000_s1026" DrawAspect="Content" ObjectID="_1606037797" r:id="rId7"/>
        </w:pict>
      </w: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35A82" w:rsidRPr="00E85B9B" w:rsidRDefault="00935A82" w:rsidP="00935A82">
      <w:pPr>
        <w:jc w:val="center"/>
        <w:rPr>
          <w:color w:val="000000"/>
          <w:lang w:val="uk-UA"/>
        </w:rPr>
      </w:pPr>
    </w:p>
    <w:p w:rsidR="00935A82" w:rsidRPr="00B05CBC" w:rsidRDefault="00935A82" w:rsidP="00935A82">
      <w:pPr>
        <w:pStyle w:val="1"/>
        <w:spacing w:before="120" w:line="240" w:lineRule="auto"/>
        <w:jc w:val="left"/>
        <w:rPr>
          <w:rFonts w:ascii="Times New Roman" w:hAnsi="Times New Roman"/>
          <w:color w:val="000000"/>
          <w:lang w:val="uk-UA"/>
        </w:rPr>
      </w:pPr>
    </w:p>
    <w:p w:rsidR="00935A82" w:rsidRPr="00B05CBC" w:rsidRDefault="00935A82" w:rsidP="00935A82">
      <w:pPr>
        <w:pStyle w:val="1"/>
        <w:spacing w:before="120" w:line="240" w:lineRule="auto"/>
        <w:rPr>
          <w:rFonts w:ascii="Times New Roman" w:hAnsi="Times New Roman"/>
          <w:caps/>
          <w:color w:val="000000"/>
          <w:szCs w:val="28"/>
          <w:lang w:val="uk-UA"/>
        </w:rPr>
      </w:pPr>
      <w:r>
        <w:rPr>
          <w:color w:val="000000"/>
          <w:lang w:val="uk-UA"/>
        </w:rPr>
        <w:t xml:space="preserve"> </w:t>
      </w:r>
      <w:r w:rsidRPr="00B05CBC">
        <w:rPr>
          <w:rFonts w:ascii="Times New Roman" w:hAnsi="Times New Roman"/>
          <w:color w:val="000000"/>
          <w:szCs w:val="28"/>
          <w:lang w:val="ru-RU"/>
        </w:rPr>
        <w:t>УКРАЇНА</w:t>
      </w:r>
    </w:p>
    <w:p w:rsidR="00935A82" w:rsidRPr="00DF2251" w:rsidRDefault="00935A82" w:rsidP="00935A82">
      <w:pPr>
        <w:jc w:val="center"/>
        <w:rPr>
          <w:b/>
          <w:color w:val="000000"/>
          <w:sz w:val="30"/>
          <w:szCs w:val="30"/>
          <w:lang w:val="uk-UA"/>
        </w:rPr>
      </w:pPr>
      <w:r w:rsidRPr="00DF2251">
        <w:rPr>
          <w:b/>
          <w:color w:val="000000"/>
          <w:sz w:val="30"/>
          <w:szCs w:val="30"/>
          <w:lang w:val="uk-UA"/>
        </w:rPr>
        <w:t xml:space="preserve">КОРЮКІВСЬКА </w:t>
      </w:r>
      <w:r w:rsidRPr="00DF2251">
        <w:rPr>
          <w:color w:val="000000"/>
          <w:lang w:val="uk-UA"/>
        </w:rPr>
        <w:t xml:space="preserve">  </w:t>
      </w:r>
      <w:r w:rsidRPr="00DF2251">
        <w:rPr>
          <w:b/>
          <w:color w:val="000000"/>
          <w:sz w:val="30"/>
          <w:szCs w:val="30"/>
          <w:lang w:val="uk-UA"/>
        </w:rPr>
        <w:t>РАЙОННА   РАДА</w:t>
      </w:r>
    </w:p>
    <w:p w:rsidR="00935A82" w:rsidRPr="00DF2251" w:rsidRDefault="00935A82" w:rsidP="00935A82">
      <w:pPr>
        <w:jc w:val="center"/>
        <w:rPr>
          <w:b/>
          <w:color w:val="000000"/>
          <w:sz w:val="30"/>
          <w:szCs w:val="30"/>
          <w:lang w:val="uk-UA"/>
        </w:rPr>
      </w:pPr>
      <w:r w:rsidRPr="00DF2251">
        <w:rPr>
          <w:b/>
          <w:color w:val="000000"/>
          <w:sz w:val="30"/>
          <w:szCs w:val="30"/>
          <w:lang w:val="uk-UA"/>
        </w:rPr>
        <w:t>ЧЕРНІГІВСЬКОЇ  ОБЛАСТІ</w:t>
      </w:r>
    </w:p>
    <w:p w:rsidR="00935A82" w:rsidRPr="00DF2251" w:rsidRDefault="00935A82" w:rsidP="00935A82">
      <w:pPr>
        <w:rPr>
          <w:color w:val="000000"/>
          <w:sz w:val="30"/>
          <w:szCs w:val="30"/>
          <w:lang w:val="uk-UA"/>
        </w:rPr>
      </w:pPr>
      <w:r w:rsidRPr="00DF2251">
        <w:rPr>
          <w:color w:val="000000"/>
          <w:sz w:val="30"/>
          <w:szCs w:val="30"/>
          <w:lang w:val="uk-UA"/>
        </w:rPr>
        <w:t xml:space="preserve">       </w:t>
      </w:r>
      <w:r>
        <w:rPr>
          <w:color w:val="000000"/>
          <w:sz w:val="30"/>
          <w:szCs w:val="30"/>
          <w:lang w:val="uk-UA"/>
        </w:rPr>
        <w:t xml:space="preserve">                        (</w:t>
      </w:r>
      <w:r>
        <w:rPr>
          <w:color w:val="000000"/>
          <w:sz w:val="28"/>
          <w:szCs w:val="28"/>
          <w:lang w:val="uk-UA"/>
        </w:rPr>
        <w:t xml:space="preserve">двадцять друга  </w:t>
      </w:r>
      <w:r>
        <w:rPr>
          <w:color w:val="000000"/>
          <w:sz w:val="30"/>
          <w:szCs w:val="30"/>
          <w:lang w:val="uk-UA"/>
        </w:rPr>
        <w:t>сесія сьомого скликання)</w:t>
      </w:r>
    </w:p>
    <w:p w:rsidR="00935A82" w:rsidRDefault="00935A82" w:rsidP="00935A82">
      <w:pPr>
        <w:jc w:val="right"/>
        <w:rPr>
          <w:color w:val="000000"/>
          <w:sz w:val="30"/>
          <w:szCs w:val="30"/>
          <w:lang w:val="uk-UA"/>
        </w:rPr>
      </w:pPr>
    </w:p>
    <w:p w:rsidR="00935A82" w:rsidRPr="00470021" w:rsidRDefault="00935A82" w:rsidP="00935A82">
      <w:pPr>
        <w:jc w:val="right"/>
        <w:rPr>
          <w:color w:val="000000"/>
          <w:sz w:val="30"/>
          <w:szCs w:val="30"/>
          <w:lang w:val="uk-UA"/>
        </w:rPr>
      </w:pPr>
      <w:r w:rsidRPr="00470021">
        <w:rPr>
          <w:color w:val="000000"/>
          <w:sz w:val="30"/>
          <w:szCs w:val="30"/>
          <w:lang w:val="uk-UA"/>
        </w:rPr>
        <w:t>Проект</w:t>
      </w:r>
    </w:p>
    <w:p w:rsidR="00935A82" w:rsidRDefault="00935A82" w:rsidP="00935A82">
      <w:pPr>
        <w:jc w:val="center"/>
        <w:rPr>
          <w:b/>
          <w:color w:val="000000"/>
          <w:sz w:val="30"/>
          <w:szCs w:val="30"/>
          <w:lang w:val="uk-UA"/>
        </w:rPr>
      </w:pPr>
      <w:r w:rsidRPr="00DF2251">
        <w:rPr>
          <w:b/>
          <w:color w:val="000000"/>
          <w:sz w:val="30"/>
          <w:szCs w:val="30"/>
          <w:lang w:val="uk-UA"/>
        </w:rPr>
        <w:t>РІШЕННЯ</w:t>
      </w:r>
    </w:p>
    <w:p w:rsidR="00935A82" w:rsidRPr="00DF2251" w:rsidRDefault="00935A82" w:rsidP="00935A82">
      <w:pPr>
        <w:jc w:val="center"/>
        <w:rPr>
          <w:b/>
          <w:color w:val="000000"/>
          <w:sz w:val="30"/>
          <w:szCs w:val="30"/>
          <w:lang w:val="uk-UA"/>
        </w:rPr>
      </w:pPr>
    </w:p>
    <w:p w:rsidR="00935A82" w:rsidRPr="00B05CBC" w:rsidRDefault="00935A82" w:rsidP="00935A8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__</w:t>
      </w:r>
      <w:r>
        <w:rPr>
          <w:color w:val="000000"/>
          <w:sz w:val="28"/>
          <w:szCs w:val="28"/>
          <w:lang w:val="uk-UA"/>
        </w:rPr>
        <w:t xml:space="preserve"> грудня </w:t>
      </w:r>
      <w:r w:rsidRPr="00DF2251">
        <w:rPr>
          <w:color w:val="000000"/>
          <w:sz w:val="28"/>
          <w:szCs w:val="28"/>
        </w:rPr>
        <w:t>20</w:t>
      </w:r>
      <w:r w:rsidRPr="00DF225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DF22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2251">
        <w:rPr>
          <w:color w:val="000000"/>
          <w:sz w:val="28"/>
          <w:szCs w:val="28"/>
        </w:rPr>
        <w:t>р</w:t>
      </w:r>
      <w:proofErr w:type="spellEnd"/>
      <w:r w:rsidRPr="00DF2251">
        <w:rPr>
          <w:color w:val="000000"/>
          <w:sz w:val="28"/>
          <w:szCs w:val="28"/>
          <w:lang w:val="uk-UA"/>
        </w:rPr>
        <w:t>оку</w:t>
      </w:r>
      <w:r w:rsidRPr="00DF22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№      22/</w:t>
      </w:r>
      <w:r>
        <w:rPr>
          <w:color w:val="000000"/>
          <w:sz w:val="28"/>
          <w:szCs w:val="28"/>
          <w:lang w:val="en-US"/>
        </w:rPr>
        <w:t>VII</w:t>
      </w:r>
    </w:p>
    <w:p w:rsidR="00935A82" w:rsidRPr="00DF2251" w:rsidRDefault="00935A82" w:rsidP="00935A82">
      <w:pPr>
        <w:jc w:val="both"/>
        <w:rPr>
          <w:color w:val="000000"/>
          <w:sz w:val="22"/>
          <w:szCs w:val="22"/>
          <w:lang w:val="uk-UA"/>
        </w:rPr>
      </w:pPr>
      <w:r w:rsidRPr="00DF2251">
        <w:rPr>
          <w:color w:val="000000"/>
        </w:rPr>
        <w:t xml:space="preserve">            </w:t>
      </w:r>
    </w:p>
    <w:p w:rsidR="00935A82" w:rsidRDefault="00935A82" w:rsidP="00935A82">
      <w:pPr>
        <w:pStyle w:val="2"/>
        <w:spacing w:after="0" w:line="240" w:lineRule="auto"/>
        <w:rPr>
          <w:b/>
          <w:bCs/>
          <w:iCs/>
          <w:color w:val="000000"/>
          <w:sz w:val="28"/>
          <w:szCs w:val="28"/>
        </w:rPr>
      </w:pPr>
      <w:r w:rsidRPr="00B05CBC">
        <w:rPr>
          <w:b/>
          <w:bCs/>
          <w:iCs/>
          <w:color w:val="000000"/>
          <w:sz w:val="28"/>
          <w:szCs w:val="28"/>
        </w:rPr>
        <w:t>Про</w:t>
      </w:r>
      <w:r w:rsidRPr="00B05CBC">
        <w:rPr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B05CBC">
        <w:rPr>
          <w:b/>
          <w:bCs/>
          <w:iCs/>
          <w:color w:val="000000"/>
          <w:sz w:val="28"/>
          <w:szCs w:val="28"/>
        </w:rPr>
        <w:t>внесення</w:t>
      </w:r>
      <w:r w:rsidRPr="00B05CBC">
        <w:rPr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B05CBC">
        <w:rPr>
          <w:b/>
          <w:bCs/>
          <w:iCs/>
          <w:color w:val="000000"/>
          <w:sz w:val="28"/>
          <w:szCs w:val="28"/>
        </w:rPr>
        <w:t xml:space="preserve">змін до  районної  </w:t>
      </w:r>
    </w:p>
    <w:p w:rsidR="00935A82" w:rsidRPr="00AA2ED0" w:rsidRDefault="00935A82" w:rsidP="00935A82">
      <w:pPr>
        <w:pStyle w:val="2"/>
        <w:spacing w:after="0" w:line="240" w:lineRule="auto"/>
        <w:rPr>
          <w:b/>
          <w:sz w:val="28"/>
          <w:szCs w:val="28"/>
        </w:rPr>
      </w:pPr>
      <w:r w:rsidRPr="00B05CBC">
        <w:rPr>
          <w:b/>
          <w:bCs/>
          <w:iCs/>
          <w:color w:val="000000"/>
          <w:sz w:val="28"/>
          <w:szCs w:val="28"/>
        </w:rPr>
        <w:t xml:space="preserve">Програми </w:t>
      </w:r>
      <w:r>
        <w:rPr>
          <w:b/>
          <w:sz w:val="28"/>
          <w:szCs w:val="28"/>
        </w:rPr>
        <w:t>роботи</w:t>
      </w:r>
      <w:r w:rsidRPr="00AA2ED0">
        <w:rPr>
          <w:b/>
          <w:sz w:val="28"/>
          <w:szCs w:val="28"/>
        </w:rPr>
        <w:t xml:space="preserve"> з обдарованою </w:t>
      </w:r>
    </w:p>
    <w:p w:rsidR="00935A82" w:rsidRPr="00AA2ED0" w:rsidRDefault="00935A82" w:rsidP="00935A82">
      <w:pPr>
        <w:pStyle w:val="2"/>
        <w:spacing w:after="0" w:line="240" w:lineRule="auto"/>
        <w:rPr>
          <w:b/>
          <w:sz w:val="28"/>
          <w:szCs w:val="28"/>
        </w:rPr>
      </w:pPr>
      <w:r w:rsidRPr="00AA2ED0">
        <w:rPr>
          <w:b/>
          <w:sz w:val="28"/>
          <w:szCs w:val="28"/>
        </w:rPr>
        <w:t xml:space="preserve">молоддю на 2018-2020 роки </w:t>
      </w:r>
    </w:p>
    <w:p w:rsidR="00935A82" w:rsidRDefault="00935A82" w:rsidP="00935A82">
      <w:pPr>
        <w:pStyle w:val="2"/>
        <w:spacing w:after="0" w:line="240" w:lineRule="auto"/>
        <w:rPr>
          <w:sz w:val="28"/>
          <w:szCs w:val="28"/>
        </w:rPr>
      </w:pPr>
    </w:p>
    <w:p w:rsidR="00935A82" w:rsidRPr="000E063E" w:rsidRDefault="00935A82" w:rsidP="00935A82">
      <w:pPr>
        <w:ind w:firstLine="708"/>
        <w:jc w:val="both"/>
        <w:rPr>
          <w:sz w:val="28"/>
          <w:szCs w:val="28"/>
          <w:lang w:val="uk-UA"/>
        </w:rPr>
      </w:pPr>
      <w:r w:rsidRPr="00632822">
        <w:rPr>
          <w:color w:val="000000"/>
          <w:sz w:val="28"/>
          <w:szCs w:val="28"/>
          <w:lang w:val="uk-UA"/>
        </w:rPr>
        <w:t>В зв’язку з змінами в структурі райдержадміністрації, реорганізацією відділу освіти</w:t>
      </w:r>
      <w:r>
        <w:rPr>
          <w:sz w:val="28"/>
          <w:szCs w:val="28"/>
          <w:lang w:val="uk-UA"/>
        </w:rPr>
        <w:t xml:space="preserve"> Корюківської РДА та на виконання розпорядження голови райдержадміністрації №451 «Про структуру та граничну чисельність працівників Корюківської районної державної адміністрації»  від 19 жовтня 2017 року , статті 43 Закону України  </w:t>
      </w:r>
      <w:r w:rsidRPr="00724776">
        <w:rPr>
          <w:sz w:val="28"/>
          <w:szCs w:val="28"/>
          <w:lang w:val="uk-UA"/>
        </w:rPr>
        <w:t>«Про місцеве самоврядування в Україні»</w:t>
      </w:r>
      <w:r w:rsidRPr="00C47C50">
        <w:rPr>
          <w:color w:val="000000"/>
          <w:sz w:val="28"/>
          <w:szCs w:val="28"/>
          <w:lang w:val="uk-UA"/>
        </w:rPr>
        <w:t xml:space="preserve">, </w:t>
      </w:r>
      <w:r w:rsidRPr="00C47C50">
        <w:rPr>
          <w:bCs/>
          <w:sz w:val="28"/>
          <w:szCs w:val="28"/>
          <w:lang w:val="uk-UA"/>
        </w:rPr>
        <w:t xml:space="preserve"> районна рада </w:t>
      </w:r>
      <w:r w:rsidRPr="000E063E">
        <w:rPr>
          <w:sz w:val="28"/>
          <w:szCs w:val="28"/>
          <w:lang w:val="uk-UA"/>
        </w:rPr>
        <w:t>вирішила</w:t>
      </w:r>
      <w:r w:rsidRPr="000E063E">
        <w:rPr>
          <w:bCs/>
          <w:sz w:val="28"/>
          <w:szCs w:val="28"/>
          <w:lang w:val="uk-UA"/>
        </w:rPr>
        <w:t>:</w:t>
      </w:r>
    </w:p>
    <w:p w:rsidR="00935A82" w:rsidRPr="00632822" w:rsidRDefault="00935A82" w:rsidP="00935A82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3A3FBA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Внести зміни до  районної</w:t>
      </w:r>
      <w:r w:rsidRPr="003A3FBA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рограми</w:t>
      </w:r>
      <w:r w:rsidRPr="003A3FBA">
        <w:rPr>
          <w:color w:val="000000"/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роботи з обдарованою молоддю на 2018-2020 роки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затверджену </w:t>
      </w:r>
      <w:r>
        <w:rPr>
          <w:color w:val="333333"/>
          <w:sz w:val="28"/>
          <w:szCs w:val="28"/>
          <w:lang w:val="uk-UA"/>
        </w:rPr>
        <w:t>17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сесією  сьомого  скликання</w:t>
      </w:r>
      <w:r>
        <w:rPr>
          <w:sz w:val="28"/>
          <w:szCs w:val="28"/>
          <w:lang w:val="uk-UA"/>
        </w:rPr>
        <w:t xml:space="preserve"> районної ради від 22 грудня 2017 року, виклавши її в новій редакції (додається).</w:t>
      </w:r>
    </w:p>
    <w:p w:rsidR="00935A82" w:rsidRPr="003A3FBA" w:rsidRDefault="00935A82" w:rsidP="00935A8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3A3FBA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районної ради з гуманітарних питань, сім’ї, молоді, зайнятості та соціального захисту населення.</w:t>
      </w:r>
    </w:p>
    <w:p w:rsidR="00935A82" w:rsidRDefault="00935A82" w:rsidP="00935A82">
      <w:pPr>
        <w:tabs>
          <w:tab w:val="left" w:pos="7367"/>
        </w:tabs>
        <w:ind w:firstLine="900"/>
        <w:rPr>
          <w:sz w:val="28"/>
          <w:szCs w:val="28"/>
          <w:lang w:val="uk-UA"/>
        </w:rPr>
      </w:pPr>
    </w:p>
    <w:p w:rsidR="00935A82" w:rsidRPr="003A3FBA" w:rsidRDefault="00935A82" w:rsidP="00935A82">
      <w:pPr>
        <w:jc w:val="both"/>
        <w:rPr>
          <w:color w:val="000000"/>
          <w:sz w:val="28"/>
          <w:szCs w:val="28"/>
          <w:lang w:val="uk-UA"/>
        </w:rPr>
      </w:pPr>
    </w:p>
    <w:p w:rsidR="00935A82" w:rsidRPr="003A3FBA" w:rsidRDefault="00935A82" w:rsidP="00935A82">
      <w:pPr>
        <w:jc w:val="both"/>
        <w:rPr>
          <w:color w:val="000000"/>
          <w:sz w:val="28"/>
          <w:szCs w:val="28"/>
          <w:lang w:val="uk-UA"/>
        </w:rPr>
      </w:pPr>
    </w:p>
    <w:p w:rsidR="00935A82" w:rsidRPr="00DC571E" w:rsidRDefault="00935A82" w:rsidP="00935A82">
      <w:pPr>
        <w:tabs>
          <w:tab w:val="left" w:pos="6732"/>
        </w:tabs>
        <w:rPr>
          <w:bCs/>
          <w:sz w:val="30"/>
          <w:szCs w:val="30"/>
          <w:lang w:val="uk-UA"/>
        </w:rPr>
      </w:pPr>
      <w:r w:rsidRPr="00DC571E">
        <w:rPr>
          <w:bCs/>
          <w:sz w:val="30"/>
          <w:szCs w:val="30"/>
          <w:lang w:val="uk-UA"/>
        </w:rPr>
        <w:t xml:space="preserve">Голова районної </w:t>
      </w:r>
      <w:r w:rsidRPr="00DC571E">
        <w:rPr>
          <w:bCs/>
          <w:sz w:val="28"/>
          <w:szCs w:val="28"/>
          <w:lang w:val="uk-UA"/>
        </w:rPr>
        <w:t xml:space="preserve">ради                                 </w:t>
      </w:r>
      <w:r>
        <w:rPr>
          <w:bCs/>
          <w:sz w:val="28"/>
          <w:szCs w:val="28"/>
          <w:lang w:val="uk-UA"/>
        </w:rPr>
        <w:t xml:space="preserve">      </w:t>
      </w:r>
      <w:r w:rsidRPr="00DC571E">
        <w:rPr>
          <w:bCs/>
          <w:sz w:val="28"/>
          <w:szCs w:val="28"/>
          <w:lang w:val="uk-UA"/>
        </w:rPr>
        <w:t xml:space="preserve">     В.І.</w:t>
      </w:r>
      <w:proofErr w:type="spellStart"/>
      <w:r w:rsidRPr="00DC571E">
        <w:rPr>
          <w:bCs/>
          <w:sz w:val="28"/>
          <w:szCs w:val="28"/>
          <w:lang w:val="uk-UA"/>
        </w:rPr>
        <w:t>Чернуха</w:t>
      </w:r>
      <w:proofErr w:type="spellEnd"/>
    </w:p>
    <w:p w:rsidR="00935A82" w:rsidRPr="00DC571E" w:rsidRDefault="00935A82" w:rsidP="00935A82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935A82" w:rsidRDefault="00935A82" w:rsidP="00935A82">
      <w:pPr>
        <w:tabs>
          <w:tab w:val="left" w:pos="6732"/>
        </w:tabs>
        <w:rPr>
          <w:b/>
          <w:bCs/>
          <w:i/>
          <w:color w:val="000000"/>
          <w:sz w:val="28"/>
          <w:szCs w:val="28"/>
          <w:lang w:val="uk-UA"/>
        </w:rPr>
      </w:pPr>
    </w:p>
    <w:p w:rsidR="00935A82" w:rsidRDefault="00935A82" w:rsidP="00935A82">
      <w:pPr>
        <w:tabs>
          <w:tab w:val="left" w:pos="6732"/>
        </w:tabs>
        <w:rPr>
          <w:b/>
          <w:bCs/>
          <w:i/>
          <w:color w:val="000000"/>
          <w:sz w:val="28"/>
          <w:szCs w:val="28"/>
          <w:lang w:val="uk-UA"/>
        </w:rPr>
      </w:pPr>
    </w:p>
    <w:p w:rsidR="00935A82" w:rsidRDefault="00935A82" w:rsidP="00935A82">
      <w:pPr>
        <w:tabs>
          <w:tab w:val="left" w:pos="6732"/>
        </w:tabs>
        <w:rPr>
          <w:b/>
          <w:bCs/>
          <w:i/>
          <w:color w:val="000000"/>
          <w:sz w:val="28"/>
          <w:szCs w:val="28"/>
          <w:lang w:val="uk-UA"/>
        </w:rPr>
      </w:pPr>
    </w:p>
    <w:p w:rsidR="00935A82" w:rsidRDefault="00935A82" w:rsidP="00935A82">
      <w:pPr>
        <w:pStyle w:val="326"/>
        <w:spacing w:before="0" w:after="0"/>
        <w:jc w:val="center"/>
        <w:rPr>
          <w:lang w:val="uk-UA"/>
        </w:rPr>
      </w:pPr>
    </w:p>
    <w:p w:rsidR="00935A82" w:rsidRDefault="00935A82" w:rsidP="00935A82">
      <w:pPr>
        <w:pStyle w:val="326"/>
        <w:spacing w:before="0" w:after="0"/>
        <w:jc w:val="center"/>
        <w:rPr>
          <w:lang w:val="uk-UA"/>
        </w:rPr>
      </w:pP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Подання:</w:t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Начальник відділу освіти, культури</w:t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туризму  райдержадміністрації                                    Ю.СИТА</w:t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 </w:t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Погоджено:</w:t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Заступник голови </w:t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райдержадміністрації</w:t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  <w:t xml:space="preserve">       В.ПОЛУБЕНЬ</w:t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tabs>
          <w:tab w:val="left" w:pos="6165"/>
        </w:tabs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Керуючий справами виконавчого</w:t>
      </w:r>
      <w:r>
        <w:rPr>
          <w:color w:val="333333"/>
          <w:sz w:val="28"/>
          <w:szCs w:val="28"/>
          <w:lang w:val="uk-UA"/>
        </w:rPr>
        <w:tab/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апарату районної ради                                                </w:t>
      </w:r>
      <w:r w:rsidRPr="00B63C4F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Л.ОХРІМЕНКО</w:t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Начальник фінансового </w:t>
      </w:r>
    </w:p>
    <w:p w:rsidR="00935A82" w:rsidRDefault="00935A82" w:rsidP="00935A82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відділу райдержадміністрації                                 </w:t>
      </w:r>
      <w:r w:rsidR="006918DC">
        <w:rPr>
          <w:color w:val="333333"/>
          <w:sz w:val="28"/>
          <w:szCs w:val="28"/>
          <w:lang w:val="uk-UA"/>
        </w:rPr>
        <w:t xml:space="preserve">  </w:t>
      </w:r>
      <w:r>
        <w:rPr>
          <w:color w:val="333333"/>
          <w:sz w:val="28"/>
          <w:szCs w:val="28"/>
          <w:lang w:val="uk-UA"/>
        </w:rPr>
        <w:t>В.ЄРЕМЕНКО</w:t>
      </w:r>
    </w:p>
    <w:p w:rsidR="00935A82" w:rsidRDefault="00935A82" w:rsidP="00935A82">
      <w:pPr>
        <w:rPr>
          <w:color w:val="333333"/>
          <w:sz w:val="28"/>
          <w:szCs w:val="28"/>
          <w:lang w:val="uk-UA"/>
        </w:rPr>
      </w:pPr>
    </w:p>
    <w:p w:rsidR="00935A82" w:rsidRDefault="00935A82" w:rsidP="00935A82">
      <w:pPr>
        <w:tabs>
          <w:tab w:val="left" w:pos="6732"/>
        </w:tabs>
        <w:rPr>
          <w:color w:val="333333"/>
          <w:lang w:val="uk-UA"/>
        </w:rPr>
      </w:pPr>
    </w:p>
    <w:p w:rsidR="00935A82" w:rsidRDefault="00935A82" w:rsidP="00935A8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</w:p>
    <w:p w:rsidR="00935A82" w:rsidRDefault="00935A82" w:rsidP="00935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озвитку</w:t>
      </w:r>
      <w:proofErr w:type="spellEnd"/>
      <w:r>
        <w:rPr>
          <w:sz w:val="28"/>
          <w:szCs w:val="28"/>
          <w:lang w:val="uk-UA"/>
        </w:rPr>
        <w:t xml:space="preserve"> та надання адміністративних</w:t>
      </w:r>
    </w:p>
    <w:p w:rsidR="00935A82" w:rsidRPr="00980B41" w:rsidRDefault="00935A82" w:rsidP="00935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послуг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</w:t>
      </w:r>
      <w:r w:rsidR="006918D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>ЯНЧЕНКО</w:t>
      </w:r>
    </w:p>
    <w:p w:rsidR="00935A82" w:rsidRDefault="00935A82" w:rsidP="00935A82">
      <w:pPr>
        <w:rPr>
          <w:color w:val="333333"/>
          <w:lang w:val="uk-UA"/>
        </w:rPr>
      </w:pPr>
    </w:p>
    <w:p w:rsidR="00935A82" w:rsidRPr="00D77639" w:rsidRDefault="00935A82" w:rsidP="00935A82">
      <w:pPr>
        <w:pStyle w:val="1"/>
        <w:rPr>
          <w:color w:val="333333"/>
          <w:lang w:val="ru-RU"/>
        </w:rPr>
      </w:pPr>
    </w:p>
    <w:p w:rsidR="00935A82" w:rsidRDefault="00935A82" w:rsidP="00935A82">
      <w:pPr>
        <w:tabs>
          <w:tab w:val="left" w:pos="63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980B41">
        <w:rPr>
          <w:sz w:val="28"/>
          <w:lang w:val="uk-UA"/>
        </w:rPr>
        <w:t>оловний спеціаліст</w:t>
      </w:r>
      <w:r>
        <w:rPr>
          <w:sz w:val="28"/>
          <w:lang w:val="uk-UA"/>
        </w:rPr>
        <w:t xml:space="preserve"> відділу </w:t>
      </w:r>
    </w:p>
    <w:p w:rsidR="00935A82" w:rsidRDefault="00935A82" w:rsidP="00935A82">
      <w:pPr>
        <w:tabs>
          <w:tab w:val="left" w:pos="63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 персоналом, юридичної</w:t>
      </w:r>
    </w:p>
    <w:p w:rsidR="00935A82" w:rsidRDefault="00935A82" w:rsidP="00935A82">
      <w:pPr>
        <w:tabs>
          <w:tab w:val="left" w:pos="63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та мобілізаційної роботи апарату </w:t>
      </w:r>
    </w:p>
    <w:p w:rsidR="00935A82" w:rsidRPr="00980B41" w:rsidRDefault="00935A82" w:rsidP="00935A82">
      <w:pPr>
        <w:tabs>
          <w:tab w:val="left" w:pos="63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</w:t>
      </w:r>
      <w:r w:rsidRPr="00980B4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Т.СПУСКАН</w:t>
      </w:r>
    </w:p>
    <w:p w:rsidR="00935A82" w:rsidRDefault="00935A82" w:rsidP="00935A82">
      <w:pPr>
        <w:tabs>
          <w:tab w:val="left" w:pos="6390"/>
        </w:tabs>
        <w:jc w:val="both"/>
        <w:rPr>
          <w:sz w:val="28"/>
          <w:lang w:val="uk-UA"/>
        </w:rPr>
      </w:pPr>
    </w:p>
    <w:p w:rsidR="004032D1" w:rsidRDefault="004032D1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935A82" w:rsidRDefault="00935A82" w:rsidP="00935A82">
      <w:pPr>
        <w:ind w:left="360"/>
        <w:rPr>
          <w:b/>
          <w:sz w:val="28"/>
          <w:szCs w:val="28"/>
          <w:lang w:val="uk-UA"/>
        </w:rPr>
      </w:pPr>
    </w:p>
    <w:p w:rsidR="004032D1" w:rsidRDefault="004032D1" w:rsidP="004032D1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</w:t>
      </w: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Програми роботи з обдарованою молоддю на 2018-2020 роки</w:t>
      </w: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500"/>
      </w:tblGrid>
      <w:tr w:rsidR="004032D1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державна </w:t>
            </w:r>
            <w:proofErr w:type="spellStart"/>
            <w:r>
              <w:rPr>
                <w:sz w:val="28"/>
                <w:szCs w:val="28"/>
                <w:lang w:val="uk-UA"/>
              </w:rPr>
              <w:t>адмінстрація</w:t>
            </w:r>
            <w:proofErr w:type="spellEnd"/>
          </w:p>
        </w:tc>
      </w:tr>
      <w:tr w:rsidR="004032D1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1" w:rsidRDefault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освіту», Закон України «Про загальну середню освіту»,Закон України «Про місцеве самоврядування в Україні» (пункт 16 частини 1 статті 43)</w:t>
            </w:r>
          </w:p>
          <w:p w:rsidR="004032D1" w:rsidRDefault="004032D1">
            <w:pPr>
              <w:spacing w:line="276" w:lineRule="auto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4032D1" w:rsidRPr="00935A82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1" w:rsidRDefault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  <w:r w:rsidR="00480C62">
              <w:rPr>
                <w:sz w:val="28"/>
                <w:szCs w:val="28"/>
                <w:lang w:val="uk-UA"/>
              </w:rPr>
              <w:t>, культури і туризму</w:t>
            </w:r>
            <w:r>
              <w:rPr>
                <w:sz w:val="28"/>
                <w:szCs w:val="28"/>
                <w:lang w:val="uk-UA"/>
              </w:rPr>
              <w:t xml:space="preserve"> Корюківської районної державної </w:t>
            </w:r>
            <w:proofErr w:type="spellStart"/>
            <w:r>
              <w:rPr>
                <w:sz w:val="28"/>
                <w:szCs w:val="28"/>
                <w:lang w:val="uk-UA"/>
              </w:rPr>
              <w:t>адмінстрації</w:t>
            </w:r>
            <w:proofErr w:type="spellEnd"/>
          </w:p>
          <w:p w:rsidR="004032D1" w:rsidRDefault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32D1" w:rsidRPr="00935A82" w:rsidTr="004032D1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 w:rsidP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480C62">
              <w:rPr>
                <w:sz w:val="28"/>
                <w:szCs w:val="28"/>
                <w:lang w:val="uk-UA"/>
              </w:rPr>
              <w:t>освіти, культури і туризму</w:t>
            </w:r>
            <w:r>
              <w:rPr>
                <w:sz w:val="28"/>
                <w:szCs w:val="28"/>
                <w:lang w:val="uk-UA"/>
              </w:rPr>
              <w:t xml:space="preserve"> Корюківської райдержадміністрації, навчальні заклади району.</w:t>
            </w:r>
          </w:p>
        </w:tc>
      </w:tr>
      <w:tr w:rsidR="004032D1" w:rsidRPr="00935A82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2D1" w:rsidRDefault="004032D1" w:rsidP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Корюківськарайонна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державна адміністрація, відділ </w:t>
            </w:r>
            <w:r w:rsidR="00480C62">
              <w:rPr>
                <w:sz w:val="28"/>
                <w:szCs w:val="28"/>
                <w:lang w:val="uk-UA"/>
              </w:rPr>
              <w:t xml:space="preserve">освіти, культури і туризму </w:t>
            </w:r>
            <w:r>
              <w:rPr>
                <w:sz w:val="28"/>
                <w:szCs w:val="28"/>
                <w:lang w:val="uk-UA"/>
              </w:rPr>
              <w:t>Корюківської райдержадміністрації, навчальні заклади району.</w:t>
            </w:r>
          </w:p>
        </w:tc>
      </w:tr>
      <w:tr w:rsidR="004032D1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– 2020</w:t>
            </w:r>
          </w:p>
        </w:tc>
      </w:tr>
      <w:tr w:rsidR="004032D1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орієнтовний обсяг фінансових ресурсів за рахунок місцевих бюджетів, всього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Pr="00935A82" w:rsidRDefault="00FD52C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5A8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140 </w:t>
            </w:r>
            <w:r w:rsidR="004032D1" w:rsidRPr="00935A82">
              <w:rPr>
                <w:b/>
                <w:color w:val="000000" w:themeColor="text1"/>
                <w:sz w:val="28"/>
                <w:szCs w:val="28"/>
                <w:lang w:val="uk-UA"/>
              </w:rPr>
              <w:t>тис. грн.</w:t>
            </w:r>
          </w:p>
        </w:tc>
      </w:tr>
    </w:tbl>
    <w:p w:rsidR="004032D1" w:rsidRDefault="004032D1" w:rsidP="004032D1">
      <w:pPr>
        <w:jc w:val="center"/>
        <w:rPr>
          <w:lang w:val="uk-UA"/>
        </w:rPr>
      </w:pPr>
    </w:p>
    <w:p w:rsidR="004032D1" w:rsidRDefault="004032D1" w:rsidP="004032D1">
      <w:pPr>
        <w:pStyle w:val="zagcenter90ZAGTEXT"/>
        <w:tabs>
          <w:tab w:val="right" w:pos="0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w w:val="100"/>
          <w:sz w:val="28"/>
          <w:szCs w:val="28"/>
          <w:lang w:val="uk-UA"/>
        </w:rPr>
        <w:tab/>
      </w:r>
    </w:p>
    <w:p w:rsidR="004032D1" w:rsidRDefault="004032D1" w:rsidP="004032D1">
      <w:pPr>
        <w:pStyle w:val="zagcenter90ZAGTEXT"/>
        <w:tabs>
          <w:tab w:val="right" w:pos="0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w w:val="100"/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D155E" w:rsidRDefault="004D155E" w:rsidP="004032D1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4032D1" w:rsidRDefault="004032D1" w:rsidP="004032D1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РАЙОННА ПРОГРАМА </w:t>
      </w:r>
    </w:p>
    <w:p w:rsidR="004032D1" w:rsidRDefault="004032D1" w:rsidP="004032D1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З  ОБДАРОВАНОЮ  МОЛОДДЮ </w:t>
      </w:r>
    </w:p>
    <w:p w:rsidR="004032D1" w:rsidRDefault="004032D1" w:rsidP="004032D1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 2018-2020 роки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proofErr w:type="spellStart"/>
      <w:r>
        <w:rPr>
          <w:b/>
          <w:sz w:val="28"/>
          <w:szCs w:val="28"/>
        </w:rPr>
        <w:t>Загальні</w:t>
      </w:r>
      <w:proofErr w:type="spellEnd"/>
      <w:r w:rsidR="00D8577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4032D1" w:rsidRDefault="004032D1" w:rsidP="004032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2D1" w:rsidRPr="00724776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24776">
        <w:rPr>
          <w:sz w:val="28"/>
          <w:szCs w:val="28"/>
          <w:lang w:val="uk-UA"/>
        </w:rPr>
        <w:t>Районна  Програма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роботи з обдарованою молоддю на 2018-2020 роки (далі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Програма) розроблена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відповідно до законів Закон України «Про загальну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середню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освіту», «Про місцеве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самоврядування в Україні».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 w:rsidRPr="00724776">
        <w:rPr>
          <w:sz w:val="28"/>
          <w:szCs w:val="28"/>
          <w:lang w:val="uk-UA"/>
        </w:rPr>
        <w:t xml:space="preserve">       Міська Програма роботи з обдарованою молоддю на 2018-2020 роки спрямована на забезпечення формування інтелектуального потенціалу</w:t>
      </w:r>
      <w:r>
        <w:rPr>
          <w:sz w:val="28"/>
          <w:szCs w:val="28"/>
          <w:lang w:val="uk-UA"/>
        </w:rPr>
        <w:t xml:space="preserve"> нації шляхом створення оптимальних умов для виявлення обдарованої молоді та надання їй підтримки в розвитку творчого потенціалу, самореалізації особистості в сучасному суспільстві, постійного духовного самовдосконалення.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Pr="00C12AFC" w:rsidRDefault="004032D1" w:rsidP="004032D1">
      <w:pPr>
        <w:jc w:val="center"/>
        <w:rPr>
          <w:b/>
          <w:sz w:val="28"/>
          <w:szCs w:val="28"/>
          <w:lang w:val="uk-UA"/>
        </w:rPr>
      </w:pPr>
      <w:r w:rsidRPr="00C12AFC">
        <w:rPr>
          <w:b/>
          <w:sz w:val="28"/>
          <w:szCs w:val="28"/>
          <w:lang w:val="uk-UA"/>
        </w:rPr>
        <w:t>ІІ. Мета та основні</w:t>
      </w:r>
      <w:r w:rsidR="00D85772">
        <w:rPr>
          <w:b/>
          <w:sz w:val="28"/>
          <w:szCs w:val="28"/>
          <w:lang w:val="uk-UA"/>
        </w:rPr>
        <w:t xml:space="preserve"> </w:t>
      </w:r>
      <w:r w:rsidRPr="00C12AFC">
        <w:rPr>
          <w:b/>
          <w:sz w:val="28"/>
          <w:szCs w:val="28"/>
          <w:lang w:val="uk-UA"/>
        </w:rPr>
        <w:t>завдання</w:t>
      </w:r>
      <w:r w:rsidR="00D85772">
        <w:rPr>
          <w:b/>
          <w:sz w:val="28"/>
          <w:szCs w:val="28"/>
          <w:lang w:val="uk-UA"/>
        </w:rPr>
        <w:t xml:space="preserve"> </w:t>
      </w:r>
      <w:r w:rsidRPr="00C12AFC">
        <w:rPr>
          <w:b/>
          <w:sz w:val="28"/>
          <w:szCs w:val="28"/>
          <w:lang w:val="uk-UA"/>
        </w:rPr>
        <w:t>Програми</w:t>
      </w:r>
    </w:p>
    <w:p w:rsidR="004032D1" w:rsidRPr="00C12AFC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Мета програми полягає у наданні системної підтримки талановитим дітям; формуванні системи виявлення, навчання, виховання обдарованої молоді, створенні умов для самореалізації та розширенні їх соціально-правових гарантій.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Основні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завдання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Програми: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створення</w:t>
      </w:r>
      <w:r w:rsidR="00D85772" w:rsidRP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ефективної</w:t>
      </w:r>
      <w:r w:rsidR="00D85772" w:rsidRP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 w:rsidR="00D85772" w:rsidRP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виявлення та розвитку</w:t>
      </w:r>
      <w:r w:rsidR="003976EE" w:rsidRP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обдарованих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оновлення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змісту та форм роботи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щодо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створення</w:t>
      </w:r>
      <w:r w:rsidR="003976EE">
        <w:rPr>
          <w:sz w:val="28"/>
          <w:szCs w:val="28"/>
          <w:lang w:val="uk-UA"/>
        </w:rPr>
        <w:t xml:space="preserve"> </w:t>
      </w:r>
      <w:proofErr w:type="spellStart"/>
      <w:r w:rsidRPr="003976EE">
        <w:rPr>
          <w:sz w:val="28"/>
          <w:szCs w:val="28"/>
          <w:lang w:val="uk-UA"/>
        </w:rPr>
        <w:t>особистісно</w:t>
      </w:r>
      <w:proofErr w:type="spellEnd"/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орієнтованої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роботи з обдарованими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дітьми та молоддю;</w:t>
      </w:r>
    </w:p>
    <w:p w:rsidR="004032D1" w:rsidRPr="003976EE" w:rsidRDefault="003976EE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впровадження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новітніх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інноваційних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технологій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навчання і виховання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обдарованих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дітей та молоді;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залучення обдарованої молоді до здобуття позашкільної освіти з метою задоволення потреби у професійному самовизначенні та творчій самореалізації;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lang w:val="uk-UA"/>
        </w:rPr>
        <w:t xml:space="preserve">- </w:t>
      </w:r>
      <w:r w:rsidRPr="003976EE">
        <w:rPr>
          <w:sz w:val="28"/>
          <w:szCs w:val="28"/>
          <w:lang w:val="uk-UA"/>
        </w:rPr>
        <w:t>підвищення ефективності діяльності закладів освіти для обдарованих дітей через їх профілізацію та залучення школярів до участі у регіональних, всеукраїнських, міжнародних заходах, спрямованих на виявлення і підтримку обдарованої молоді;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формування та підвищення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рівня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ключових</w:t>
      </w:r>
      <w:r w:rsidR="003976EE">
        <w:rPr>
          <w:sz w:val="28"/>
          <w:szCs w:val="28"/>
          <w:lang w:val="uk-UA"/>
        </w:rPr>
        <w:t xml:space="preserve">  </w:t>
      </w:r>
      <w:proofErr w:type="spellStart"/>
      <w:r w:rsidRPr="003976EE">
        <w:rPr>
          <w:sz w:val="28"/>
          <w:szCs w:val="28"/>
          <w:lang w:val="uk-UA"/>
        </w:rPr>
        <w:t>компетенцій</w:t>
      </w:r>
      <w:proofErr w:type="spellEnd"/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професійного педагога, який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працює з обдарованими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дітьми та молоддю;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lastRenderedPageBreak/>
        <w:t>- створення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морального та матеріального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заохочення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обдарованих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lang w:val="uk-UA"/>
        </w:rPr>
        <w:t xml:space="preserve">- </w:t>
      </w:r>
      <w:r w:rsidRPr="003976EE">
        <w:rPr>
          <w:sz w:val="28"/>
          <w:szCs w:val="28"/>
          <w:lang w:val="uk-UA"/>
        </w:rPr>
        <w:t>стимулювання творчого самовдосконалення дітей та учнівської молоді, підтримка обдарованих учнів - призерів та учасників мистецьких, інтелектуальних, творчих конкурсів, олімпіад, конкурсів МАН, спортивних змагань обласних та Всеукраїнських рівнів;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піднесення статусу обдарованої</w:t>
      </w:r>
      <w:r w:rsidR="00724776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молоді та її</w:t>
      </w:r>
      <w:r w:rsidR="00724776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наставників.</w:t>
      </w:r>
    </w:p>
    <w:p w:rsidR="004032D1" w:rsidRPr="003976EE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4032D1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b/>
          <w:w w:val="100"/>
          <w:sz w:val="28"/>
          <w:szCs w:val="28"/>
        </w:rPr>
      </w:pPr>
      <w:r>
        <w:rPr>
          <w:rFonts w:ascii="Times New Roman" w:hAnsi="Times New Roman" w:cs="Times New Roman"/>
          <w:b/>
          <w:w w:val="100"/>
          <w:sz w:val="28"/>
          <w:szCs w:val="28"/>
        </w:rPr>
        <w:t>ІІІ. Обґрунтування шляхів та засобів розв’язання проблеми, обсяги та джерела фінансування, строки виконання Програми</w:t>
      </w:r>
    </w:p>
    <w:p w:rsidR="004032D1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</w:p>
    <w:p w:rsidR="004032D1" w:rsidRDefault="004032D1" w:rsidP="004032D1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  <w:lang w:val="ru-RU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Програм</w:t>
      </w:r>
      <w:r>
        <w:rPr>
          <w:rFonts w:ascii="Times New Roman" w:hAnsi="Times New Roman" w:cs="Times New Roman"/>
          <w:w w:val="100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  <w:lang w:val="ru-RU"/>
        </w:rPr>
        <w:t>розрахована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  <w:lang w:val="ru-RU"/>
        </w:rPr>
        <w:t xml:space="preserve"> на три роки. </w:t>
      </w:r>
    </w:p>
    <w:p w:rsidR="004032D1" w:rsidRDefault="004032D1" w:rsidP="004032D1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  <w:lang w:val="ru-RU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Реалізація заходів Програми  здійснюватиметься за рахунок місцевого бюджету.</w:t>
      </w:r>
    </w:p>
    <w:p w:rsidR="004032D1" w:rsidRDefault="004032D1" w:rsidP="004032D1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Прогнозований обсяг коштів, що планується залучити до фінансування, передбачається у сумі    </w:t>
      </w:r>
      <w:r w:rsidR="00FD52CE" w:rsidRPr="00FD52CE">
        <w:rPr>
          <w:rFonts w:ascii="Times New Roman" w:hAnsi="Times New Roman" w:cs="Times New Roman"/>
          <w:b/>
          <w:color w:val="000000" w:themeColor="text1"/>
          <w:w w:val="100"/>
          <w:sz w:val="28"/>
          <w:szCs w:val="28"/>
        </w:rPr>
        <w:t>140</w:t>
      </w:r>
      <w:r w:rsidRPr="00FD52CE">
        <w:rPr>
          <w:rFonts w:ascii="Times New Roman" w:hAnsi="Times New Roman" w:cs="Times New Roman"/>
          <w:b/>
          <w:color w:val="000000" w:themeColor="text1"/>
          <w:w w:val="100"/>
          <w:sz w:val="28"/>
          <w:szCs w:val="28"/>
        </w:rPr>
        <w:t>,0</w:t>
      </w:r>
      <w:r w:rsidR="003976EE">
        <w:rPr>
          <w:rFonts w:ascii="Times New Roman" w:hAnsi="Times New Roman" w:cs="Times New Roman"/>
          <w:b/>
          <w:color w:val="000000" w:themeColor="text1"/>
          <w:w w:val="100"/>
          <w:sz w:val="28"/>
          <w:szCs w:val="28"/>
        </w:rPr>
        <w:t xml:space="preserve"> </w:t>
      </w:r>
      <w:proofErr w:type="spellStart"/>
      <w:r w:rsidRPr="00FD52CE">
        <w:rPr>
          <w:rFonts w:ascii="Times New Roman" w:hAnsi="Times New Roman" w:cs="Times New Roman"/>
          <w:color w:val="000000" w:themeColor="text1"/>
          <w:w w:val="100"/>
          <w:sz w:val="28"/>
          <w:szCs w:val="28"/>
        </w:rPr>
        <w:t>тис</w:t>
      </w:r>
      <w:r>
        <w:rPr>
          <w:rFonts w:ascii="Times New Roman" w:hAnsi="Times New Roman" w:cs="Times New Roman"/>
          <w:w w:val="100"/>
          <w:sz w:val="28"/>
          <w:szCs w:val="28"/>
        </w:rPr>
        <w:t>.грн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>.</w:t>
      </w:r>
    </w:p>
    <w:p w:rsidR="004032D1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       Обсяг фінансування Програми за рахунок місцевого бюджету визначається щорічно, виходячи з конкретних завдань Програми та реальних можливостей бюджету.  </w:t>
      </w:r>
    </w:p>
    <w:p w:rsidR="004032D1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      Координатором роботи щодо виконання заходів Програми та головним розпорядником коштів місцевого бюджету, що передбачаються на реа</w:t>
      </w:r>
      <w:r w:rsidR="00480C62">
        <w:rPr>
          <w:rFonts w:ascii="Times New Roman" w:hAnsi="Times New Roman" w:cs="Times New Roman"/>
          <w:w w:val="100"/>
          <w:sz w:val="28"/>
          <w:szCs w:val="28"/>
        </w:rPr>
        <w:t>лізацію відповідних заходів, є в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ідділ </w:t>
      </w:r>
      <w:r w:rsidR="00480C62" w:rsidRPr="00480C62">
        <w:rPr>
          <w:rFonts w:ascii="Times New Roman" w:hAnsi="Times New Roman" w:cs="Times New Roman"/>
          <w:sz w:val="28"/>
          <w:szCs w:val="28"/>
        </w:rPr>
        <w:t>освіти, культури і туризму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Корюківської райдержадміністрації.</w:t>
      </w:r>
    </w:p>
    <w:p w:rsidR="004032D1" w:rsidRDefault="004032D1" w:rsidP="004032D1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</w:rPr>
      </w:pP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ІV. Перелік заходів Програми та результативні показники 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Програма передбачає виконання заходів: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міського банку даних про обдаровану молодь;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сприяння наступності в системі роботи з обдарованою молоддю загальноосвітніх, позашкільних  навчальних закладів;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залучення обдарованої молоді до науково-дослідницької, експериментальної, творчої діяльності із організацією  факультативів , гуртків, що працюють з обдарованою молоддю;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міських  предметних олімпіадах, конкурсах, конкурсах-захистах, турнірах і фестивалях, популяризація здобутків обдарованої молоді, поширення досвіду роботи педагогічних працівників;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механізму стимулювання обдарованої молоді та її наставників;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навчально-матеріальної бази закладів освіти.</w:t>
      </w:r>
    </w:p>
    <w:p w:rsidR="004032D1" w:rsidRDefault="004032D1" w:rsidP="004032D1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Результативні показники:</w:t>
      </w:r>
    </w:p>
    <w:p w:rsidR="004032D1" w:rsidRDefault="00E073E0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у 2018-2020</w:t>
      </w:r>
      <w:r w:rsidR="004032D1">
        <w:rPr>
          <w:sz w:val="28"/>
          <w:szCs w:val="28"/>
          <w:lang w:val="uk-UA"/>
        </w:rPr>
        <w:t xml:space="preserve">  роках  дасть змогу: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 сформувати систему  виявлення  і  відбору  обдарованої молоді та  надання  їй соціально – педагогічної  підтримки;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підвищити  рівень  науково – методичного  та  інформаційного  забезпечення  педагогічних  працівників, які  проводять  роботу  з  обдарованою молоддю;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підвищити  рівень  професійної  компетентності у  визначенні  методів, форм, засобів,  технологій  навчання  і  виховання;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розширити 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– аналітичний  банк  даних  «Обдарованість»;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розробити механізм  стимулювання  обдарованої  молоді , педагогічних працівників  які  працюють  з нею.</w:t>
      </w:r>
    </w:p>
    <w:p w:rsidR="004032D1" w:rsidRDefault="004032D1" w:rsidP="004032D1">
      <w:pPr>
        <w:rPr>
          <w:b/>
          <w:sz w:val="28"/>
          <w:szCs w:val="28"/>
          <w:lang w:val="uk-UA"/>
        </w:rPr>
      </w:pPr>
    </w:p>
    <w:p w:rsidR="004032D1" w:rsidRDefault="004032D1" w:rsidP="004032D1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Координація та контроль за ходом виконання Програми</w:t>
      </w: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 за виконанням Програми здійсню</w:t>
      </w:r>
      <w:r w:rsidR="00E073E0">
        <w:rPr>
          <w:sz w:val="28"/>
          <w:szCs w:val="28"/>
          <w:lang w:val="uk-UA"/>
        </w:rPr>
        <w:t xml:space="preserve">ється </w:t>
      </w:r>
      <w:proofErr w:type="spellStart"/>
      <w:r w:rsidR="00E073E0">
        <w:rPr>
          <w:sz w:val="28"/>
          <w:szCs w:val="28"/>
          <w:lang w:val="uk-UA"/>
        </w:rPr>
        <w:t>Корюківською</w:t>
      </w:r>
      <w:proofErr w:type="spellEnd"/>
      <w:r w:rsidR="00E073E0">
        <w:rPr>
          <w:sz w:val="28"/>
          <w:szCs w:val="28"/>
          <w:lang w:val="uk-UA"/>
        </w:rPr>
        <w:t xml:space="preserve"> районною державною адміністрацією</w:t>
      </w:r>
      <w:r>
        <w:rPr>
          <w:sz w:val="28"/>
          <w:szCs w:val="28"/>
          <w:lang w:val="uk-UA"/>
        </w:rPr>
        <w:t>. Основними формами контролю за реалізацією заходів та досягнень показників Програми будуть:</w:t>
      </w:r>
    </w:p>
    <w:p w:rsidR="004032D1" w:rsidRDefault="004032D1" w:rsidP="00403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  <w:r w:rsidR="00E073E0">
        <w:rPr>
          <w:sz w:val="28"/>
          <w:szCs w:val="28"/>
          <w:lang w:val="uk-UA"/>
        </w:rPr>
        <w:t>голови Корюківської райдержадміністрації</w:t>
      </w:r>
      <w:r>
        <w:rPr>
          <w:sz w:val="28"/>
          <w:szCs w:val="28"/>
          <w:lang w:val="uk-UA"/>
        </w:rPr>
        <w:t xml:space="preserve"> про встановлення контролю за реалізацією програми;</w:t>
      </w:r>
    </w:p>
    <w:p w:rsidR="004032D1" w:rsidRDefault="00E073E0" w:rsidP="00403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звітність в</w:t>
      </w:r>
      <w:r w:rsidR="004032D1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="00480C62">
        <w:rPr>
          <w:sz w:val="28"/>
          <w:szCs w:val="28"/>
          <w:lang w:val="uk-UA"/>
        </w:rPr>
        <w:t>освіти, культури і туризму</w:t>
      </w:r>
      <w:r>
        <w:rPr>
          <w:sz w:val="28"/>
          <w:szCs w:val="28"/>
          <w:lang w:val="uk-UA"/>
        </w:rPr>
        <w:t xml:space="preserve"> Корюківської районної державної адміністрації </w:t>
      </w:r>
      <w:r w:rsidR="004032D1">
        <w:rPr>
          <w:sz w:val="28"/>
          <w:szCs w:val="28"/>
          <w:lang w:val="uk-UA"/>
        </w:rPr>
        <w:t xml:space="preserve">  про  хід виконання Програми;</w:t>
      </w:r>
    </w:p>
    <w:p w:rsidR="004032D1" w:rsidRDefault="004032D1" w:rsidP="00403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засобів масової інформації до висвітлення питань щодо реалізації Програми;</w:t>
      </w:r>
    </w:p>
    <w:p w:rsidR="004032D1" w:rsidRDefault="004032D1" w:rsidP="00403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стану та проблем реалізації Програми на зас</w:t>
      </w:r>
      <w:r w:rsidR="00E073E0">
        <w:rPr>
          <w:sz w:val="28"/>
          <w:szCs w:val="28"/>
          <w:lang w:val="uk-UA"/>
        </w:rPr>
        <w:t xml:space="preserve">іданнях колегії  відділу </w:t>
      </w:r>
      <w:r w:rsidR="00480C62">
        <w:rPr>
          <w:sz w:val="28"/>
          <w:szCs w:val="28"/>
          <w:lang w:val="uk-UA"/>
        </w:rPr>
        <w:t>освіти, культури і туризму</w:t>
      </w:r>
      <w:r w:rsidR="00E073E0">
        <w:rPr>
          <w:sz w:val="28"/>
          <w:szCs w:val="28"/>
          <w:lang w:val="uk-UA"/>
        </w:rPr>
        <w:t xml:space="preserve"> районної державної адміністрації.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Організаційний супровід виконання Програми здійснює </w:t>
      </w:r>
      <w:r w:rsidR="00E073E0">
        <w:rPr>
          <w:sz w:val="28"/>
          <w:szCs w:val="28"/>
          <w:lang w:val="uk-UA"/>
        </w:rPr>
        <w:t xml:space="preserve">відділ </w:t>
      </w:r>
      <w:r w:rsidR="00480C62">
        <w:rPr>
          <w:sz w:val="28"/>
          <w:szCs w:val="28"/>
          <w:lang w:val="uk-UA"/>
        </w:rPr>
        <w:t xml:space="preserve">освіти, культури і туризму </w:t>
      </w:r>
      <w:r w:rsidR="00E073E0">
        <w:rPr>
          <w:sz w:val="28"/>
          <w:szCs w:val="28"/>
          <w:lang w:val="uk-UA"/>
        </w:rPr>
        <w:t>Корюківської районної державної адміністрації.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rPr>
          <w:b/>
          <w:bCs/>
          <w:color w:val="000000"/>
          <w:sz w:val="28"/>
          <w:szCs w:val="28"/>
          <w:lang w:val="uk-UA"/>
        </w:rPr>
        <w:sectPr w:rsidR="004032D1">
          <w:pgSz w:w="12242" w:h="15842"/>
          <w:pgMar w:top="1134" w:right="851" w:bottom="1134" w:left="1701" w:header="709" w:footer="709" w:gutter="0"/>
          <w:cols w:space="720"/>
        </w:sectPr>
      </w:pPr>
    </w:p>
    <w:p w:rsidR="004032D1" w:rsidRDefault="004032D1" w:rsidP="004032D1">
      <w:pPr>
        <w:pStyle w:val="zagcenter90ZAGTEXT"/>
        <w:spacing w:before="0" w:after="0" w:line="240" w:lineRule="auto"/>
        <w:jc w:val="left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p w:rsidR="004032D1" w:rsidRDefault="004032D1" w:rsidP="004032D1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p w:rsidR="004032D1" w:rsidRDefault="004032D1" w:rsidP="004032D1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>VI. ЗАВДА</w:t>
      </w:r>
      <w:r w:rsidR="00E073E0">
        <w:rPr>
          <w:rFonts w:ascii="Times New Roman" w:hAnsi="Times New Roman" w:cs="Times New Roman"/>
          <w:w w:val="100"/>
          <w:sz w:val="28"/>
          <w:szCs w:val="28"/>
          <w:lang w:val="uk-UA"/>
        </w:rPr>
        <w:t>ННЯ І ЗАХОДИ</w:t>
      </w:r>
      <w:r w:rsidR="00E073E0">
        <w:rPr>
          <w:rFonts w:ascii="Times New Roman" w:hAnsi="Times New Roman" w:cs="Times New Roman"/>
          <w:w w:val="100"/>
          <w:sz w:val="28"/>
          <w:szCs w:val="28"/>
          <w:lang w:val="uk-UA"/>
        </w:rPr>
        <w:br/>
        <w:t>з виконання  районної</w:t>
      </w: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 xml:space="preserve">  Програми робот</w:t>
      </w:r>
      <w:r w:rsidR="00E073E0">
        <w:rPr>
          <w:rFonts w:ascii="Times New Roman" w:hAnsi="Times New Roman" w:cs="Times New Roman"/>
          <w:w w:val="100"/>
          <w:sz w:val="28"/>
          <w:szCs w:val="28"/>
          <w:lang w:val="uk-UA"/>
        </w:rPr>
        <w:t>и з  обдарованою молоддю на 2018-2020</w:t>
      </w: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 xml:space="preserve"> роки</w:t>
      </w:r>
    </w:p>
    <w:p w:rsidR="004032D1" w:rsidRDefault="004032D1" w:rsidP="004032D1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4142" w:type="dxa"/>
        <w:tblLayout w:type="fixed"/>
        <w:tblLook w:val="01E0"/>
      </w:tblPr>
      <w:tblGrid>
        <w:gridCol w:w="675"/>
        <w:gridCol w:w="2127"/>
        <w:gridCol w:w="2551"/>
        <w:gridCol w:w="1134"/>
        <w:gridCol w:w="1418"/>
        <w:gridCol w:w="1275"/>
        <w:gridCol w:w="1701"/>
        <w:gridCol w:w="993"/>
        <w:gridCol w:w="992"/>
        <w:gridCol w:w="1276"/>
      </w:tblGrid>
      <w:tr w:rsidR="003D1AF1" w:rsidTr="003D1AF1">
        <w:trPr>
          <w:trHeight w:val="8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Головний розпорядник бюджетних коштів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Прогнозований обсяг фінансових ресурсів для виконання завдання,             тис. </w:t>
            </w:r>
            <w:r w:rsidR="003D1AF1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грн..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У тому числі за роками (тис. грн.)</w:t>
            </w:r>
          </w:p>
        </w:tc>
      </w:tr>
      <w:tr w:rsidR="003D1AF1" w:rsidTr="003D1AF1">
        <w:trPr>
          <w:trHeight w:val="11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</w:t>
            </w:r>
          </w:p>
        </w:tc>
      </w:tr>
      <w:tr w:rsidR="003D1AF1" w:rsidTr="003D1AF1">
        <w:trPr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Удосконалення нормативно – правової бази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1.1.Створення  каталогу нормативно – правових та науково – методичних матеріалів із  питань роботи з обдарованими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Pr="00480C62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="00480C62" w:rsidRPr="00480C62">
              <w:rPr>
                <w:sz w:val="24"/>
                <w:szCs w:val="24"/>
                <w:lang w:val="uk-UA"/>
              </w:rPr>
              <w:t xml:space="preserve"> </w:t>
            </w:r>
            <w:r w:rsidR="00480C62"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освіти, культури і туризму</w:t>
            </w:r>
            <w:r w:rsidR="00480C62"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Підвищення рівня науково-методичного забезпечення педагогічних працівників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2.1. Розроблення пакету методичних рекомендацій із питань організації роботи з обдарованими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</w:t>
            </w:r>
          </w:p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</w:t>
            </w:r>
          </w:p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Pr="00480C62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="00480C62"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освіти, культури і туризму</w:t>
            </w:r>
            <w:r w:rsidR="00480C62"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2.2. Організація і проведення науково-практичних семінарів, 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конференцій щодо питань роботи з обдарованою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480C62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="00480C62"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</w:t>
            </w:r>
            <w:r w:rsidR="00480C62"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освіти, культури і </w:t>
            </w:r>
            <w:r w:rsidR="00480C62"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туризму</w:t>
            </w:r>
            <w:r w:rsidR="00480C62" w:rsidRPr="00480C62">
              <w:rPr>
                <w:sz w:val="24"/>
                <w:szCs w:val="24"/>
                <w:lang w:val="uk-UA"/>
              </w:rPr>
              <w:t xml:space="preserve"> </w:t>
            </w:r>
            <w:r w:rsidR="00480C62"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Корюківської райдержадміністрації</w:t>
            </w:r>
            <w:r w:rsid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 xml:space="preserve">за рахунок  коштів 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2.3. Сприяння створенню авторських методичних і навчальних матеріалів з питань роботи з обдарованою молоддю, забезпечення їх впровадження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Виявлення обдарованої молоді і створення умов для її розвитку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04" w:rsidRDefault="003064D7" w:rsidP="0032310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3.1.Створення </w:t>
            </w:r>
          </w:p>
          <w:p w:rsidR="003064D7" w:rsidRDefault="007E2C95" w:rsidP="0032310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банку даних «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Обдарованість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480C62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освіти, культури і туризму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3.2. Забезпечення участі дітей у всеукраїнських та обласних етапах Всеукраїнських учнівських олімпіад,  конкурсів-захистів  науково-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дослідницьких робіт учнів-членів МАН, інтелектуальних конкурсів, турнірів.</w:t>
            </w:r>
          </w:p>
          <w:p w:rsidR="00FD52CE" w:rsidRDefault="00FD52CE" w:rsidP="003064D7">
            <w:pPr>
              <w:pStyle w:val="zagcenter90ZAGTEXT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480C62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освіти, культури і туризму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7,0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w w:val="100"/>
                <w:sz w:val="24"/>
                <w:szCs w:val="24"/>
                <w:lang w:val="uk-UA"/>
              </w:rPr>
              <w:t>3.3. Забезпечення проведення районних та участі в обласних і Всеукраїнських заходах  з дітьми та молоддю за напрямами позашкільної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480C62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освіти, культури і туризму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7,0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14,0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Підтримка  обдарованої молоді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Pr="0008206F" w:rsidRDefault="003064D7" w:rsidP="0008206F">
            <w:pPr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C12AFC">
              <w:rPr>
                <w:lang w:val="uk-UA"/>
              </w:rPr>
              <w:t>.1. Призначення</w:t>
            </w:r>
            <w:r w:rsidR="009A182D">
              <w:rPr>
                <w:lang w:val="uk-UA"/>
              </w:rPr>
              <w:t xml:space="preserve"> </w:t>
            </w:r>
            <w:r w:rsidRPr="00C12AFC">
              <w:rPr>
                <w:lang w:val="uk-UA"/>
              </w:rPr>
              <w:t>стипендій</w:t>
            </w:r>
            <w:r w:rsidR="009A182D">
              <w:rPr>
                <w:lang w:val="uk-UA"/>
              </w:rPr>
              <w:t xml:space="preserve"> </w:t>
            </w:r>
            <w:r w:rsidRPr="00C12AFC">
              <w:rPr>
                <w:lang w:val="uk-UA"/>
              </w:rPr>
              <w:t>обдарованій</w:t>
            </w:r>
            <w:r w:rsidR="009A182D">
              <w:rPr>
                <w:lang w:val="uk-UA"/>
              </w:rPr>
              <w:t xml:space="preserve"> </w:t>
            </w:r>
            <w:r w:rsidRPr="00C12AFC">
              <w:rPr>
                <w:lang w:val="uk-UA"/>
              </w:rPr>
              <w:t>молоді – переможцям</w:t>
            </w:r>
          </w:p>
          <w:p w:rsidR="003064D7" w:rsidRDefault="003064D7" w:rsidP="0008206F">
            <w:pPr>
              <w:rPr>
                <w:lang w:val="uk-UA"/>
              </w:rPr>
            </w:pPr>
            <w:r w:rsidRPr="0008206F">
              <w:rPr>
                <w:lang w:val="uk-UA"/>
              </w:rPr>
              <w:t>мистецьких, інтелек</w:t>
            </w:r>
            <w:r>
              <w:rPr>
                <w:lang w:val="uk-UA"/>
              </w:rPr>
              <w:t>туальних, творчих конкурсів, олімпіад, конкурсів МАН, спортивних змагань обласних та Всеукраїнських рівнів.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480C62" w:rsidP="0008206F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освіти, культури і туризму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15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4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15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4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6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6F" w:rsidRDefault="003064D7" w:rsidP="009A182D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5.1. Участь педагогічних працівників в обласних та Всеукраїнських 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заходах з питань роботи з обдарованою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480C62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освіти, культури і туризму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9A182D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5.2. Виплата премій педагогічним працівникам, які підготували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переможців </w:t>
            </w:r>
          </w:p>
          <w:p w:rsidR="003064D7" w:rsidRDefault="003064D7" w:rsidP="009A182D">
            <w:pPr>
              <w:rPr>
                <w:lang w:val="uk-UA"/>
              </w:rPr>
            </w:pPr>
            <w:r>
              <w:rPr>
                <w:lang w:val="uk-UA"/>
              </w:rPr>
              <w:t>мистецьких, інтелектуальних, творчих конкурсів, олімпіад, конкурсів МАН, спортивних змагань обласних та Всеукраїнських рівнів.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480C62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освіти, культури і туризму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Pr="00FD52CE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85</w:t>
            </w:r>
            <w:r w:rsidR="003064D7"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Pr="00FD52CE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23</w:t>
            </w:r>
            <w:r w:rsidR="003064D7"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Pr="00FD52CE" w:rsidRDefault="003D1AF1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Pr="00FD52CE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33</w:t>
            </w:r>
            <w:r w:rsidR="003064D7"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88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24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34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Співпраця з громадськими організаціями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6.1. Координація  діяльності  органів місцевого самоврядування, навчальних закладів з громадськими організаціями у сфері розвитку та підтримки обдарованої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D1AF1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480C62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Відділ 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освіти, культури і туризму</w:t>
            </w:r>
            <w:r w:rsidRPr="00480C62">
              <w:rPr>
                <w:sz w:val="24"/>
                <w:szCs w:val="24"/>
                <w:lang w:val="uk-UA"/>
              </w:rPr>
              <w:t xml:space="preserve"> </w:t>
            </w:r>
            <w:r w:rsidRPr="00480C6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Усього за програмою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D1AF1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D1AF1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54,0</w:t>
            </w:r>
          </w:p>
        </w:tc>
      </w:tr>
    </w:tbl>
    <w:p w:rsidR="004032D1" w:rsidRDefault="004032D1" w:rsidP="004032D1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p w:rsidR="00480C62" w:rsidRDefault="00BF7FEB" w:rsidP="00480C62">
      <w:pPr>
        <w:pStyle w:val="ZatverdzenotextZATVERZENO"/>
        <w:spacing w:line="240" w:lineRule="auto"/>
        <w:ind w:left="0"/>
        <w:jc w:val="both"/>
        <w:rPr>
          <w:rFonts w:ascii="Times New Roman" w:hAnsi="Times New Roman" w:cs="Times New Roman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>Н</w:t>
      </w:r>
      <w:r w:rsidR="004032D1">
        <w:rPr>
          <w:rFonts w:ascii="Times New Roman" w:hAnsi="Times New Roman" w:cs="Times New Roman"/>
          <w:w w:val="100"/>
          <w:sz w:val="28"/>
          <w:szCs w:val="28"/>
          <w:lang w:val="uk-UA"/>
        </w:rPr>
        <w:t>ачальник</w:t>
      </w:r>
      <w:r w:rsidR="00480C62" w:rsidRPr="00480C62">
        <w:rPr>
          <w:rFonts w:ascii="Times New Roman" w:hAnsi="Times New Roman" w:cs="Times New Roman"/>
          <w:w w:val="100"/>
          <w:sz w:val="28"/>
          <w:szCs w:val="28"/>
          <w:lang w:val="uk-UA"/>
        </w:rPr>
        <w:t xml:space="preserve"> </w:t>
      </w:r>
      <w:r w:rsidR="00480C62">
        <w:rPr>
          <w:rFonts w:ascii="Times New Roman" w:hAnsi="Times New Roman" w:cs="Times New Roman"/>
          <w:w w:val="1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Ю.СИТА</w:t>
      </w:r>
    </w:p>
    <w:p w:rsidR="00E073E0" w:rsidRDefault="00E073E0" w:rsidP="00E073E0">
      <w:pPr>
        <w:pStyle w:val="ZatverdzenotextZATVERZENO"/>
        <w:spacing w:line="240" w:lineRule="auto"/>
        <w:ind w:left="0"/>
        <w:jc w:val="both"/>
        <w:rPr>
          <w:sz w:val="18"/>
          <w:szCs w:val="1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 xml:space="preserve">                                 </w:t>
      </w:r>
    </w:p>
    <w:p w:rsidR="00212013" w:rsidRPr="004032D1" w:rsidRDefault="00212013">
      <w:pPr>
        <w:rPr>
          <w:lang w:val="uk-UA"/>
        </w:rPr>
      </w:pPr>
    </w:p>
    <w:sectPr w:rsidR="00212013" w:rsidRPr="004032D1" w:rsidSect="003D1A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814"/>
    <w:multiLevelType w:val="hybridMultilevel"/>
    <w:tmpl w:val="B34609A8"/>
    <w:lvl w:ilvl="0" w:tplc="D76E5502">
      <w:start w:val="7"/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2D1"/>
    <w:rsid w:val="0008206F"/>
    <w:rsid w:val="00100BF6"/>
    <w:rsid w:val="00212013"/>
    <w:rsid w:val="002556F5"/>
    <w:rsid w:val="00256DB3"/>
    <w:rsid w:val="003064D7"/>
    <w:rsid w:val="00323104"/>
    <w:rsid w:val="003976EE"/>
    <w:rsid w:val="003C340D"/>
    <w:rsid w:val="003D1AF1"/>
    <w:rsid w:val="004032D1"/>
    <w:rsid w:val="00480C62"/>
    <w:rsid w:val="004D155E"/>
    <w:rsid w:val="005B666D"/>
    <w:rsid w:val="006564D4"/>
    <w:rsid w:val="006918DC"/>
    <w:rsid w:val="00724776"/>
    <w:rsid w:val="00764D13"/>
    <w:rsid w:val="007E2C95"/>
    <w:rsid w:val="007E72B3"/>
    <w:rsid w:val="008B2D43"/>
    <w:rsid w:val="00935A82"/>
    <w:rsid w:val="0095005C"/>
    <w:rsid w:val="009A182D"/>
    <w:rsid w:val="00B97AC9"/>
    <w:rsid w:val="00BF7FEB"/>
    <w:rsid w:val="00C12AFC"/>
    <w:rsid w:val="00CC0688"/>
    <w:rsid w:val="00D85772"/>
    <w:rsid w:val="00DB04C4"/>
    <w:rsid w:val="00E073E0"/>
    <w:rsid w:val="00E616E8"/>
    <w:rsid w:val="00EF7D77"/>
    <w:rsid w:val="00FD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A82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enter90ZAGTEXT">
    <w:name w:val="zag_center_90 (ZAG_TEXT)"/>
    <w:basedOn w:val="a"/>
    <w:uiPriority w:val="99"/>
    <w:rsid w:val="004032D1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paragraph" w:customStyle="1" w:styleId="ZatverdzenotextZATVERZENO">
    <w:name w:val="Zatverdzeno_text (ZATVERZENO)"/>
    <w:basedOn w:val="a"/>
    <w:uiPriority w:val="99"/>
    <w:rsid w:val="004032D1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  <w:style w:type="paragraph" w:customStyle="1" w:styleId="BasicParagraph">
    <w:name w:val="[Basic Paragraph]"/>
    <w:basedOn w:val="a"/>
    <w:uiPriority w:val="99"/>
    <w:rsid w:val="004032D1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table" w:styleId="a3">
    <w:name w:val="Table Grid"/>
    <w:basedOn w:val="a1"/>
    <w:uiPriority w:val="99"/>
    <w:rsid w:val="0040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35A82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styleId="2">
    <w:name w:val="Body Text 2"/>
    <w:basedOn w:val="a"/>
    <w:link w:val="20"/>
    <w:uiPriority w:val="99"/>
    <w:rsid w:val="00935A82"/>
    <w:pPr>
      <w:spacing w:after="120" w:line="480" w:lineRule="auto"/>
    </w:pPr>
    <w:rPr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935A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26">
    <w:name w:val="Заголовок 326"/>
    <w:basedOn w:val="a"/>
    <w:rsid w:val="00935A82"/>
    <w:pPr>
      <w:spacing w:before="167" w:after="167"/>
      <w:outlineLvl w:val="3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196B-7780-4F48-83D4-4DCF2871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RDA</cp:lastModifiedBy>
  <cp:revision>3</cp:revision>
  <cp:lastPrinted>2018-12-11T10:49:00Z</cp:lastPrinted>
  <dcterms:created xsi:type="dcterms:W3CDTF">2018-11-26T10:21:00Z</dcterms:created>
  <dcterms:modified xsi:type="dcterms:W3CDTF">2018-12-11T10:50:00Z</dcterms:modified>
</cp:coreProperties>
</file>